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E2504F" w:rsidRDefault="00E2504F" w:rsidP="00E2504F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504F" w:rsidRPr="00E2504F" w:rsidTr="001B6F07">
        <w:tc>
          <w:tcPr>
            <w:tcW w:w="9628" w:type="dxa"/>
            <w:tcBorders>
              <w:bottom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рыбного хозяйства Камчатского края</w:t>
            </w:r>
          </w:p>
          <w:p w:rsidR="00E2504F" w:rsidRPr="00E2504F" w:rsidRDefault="00E2504F" w:rsidP="001B6F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4F" w:rsidRPr="00E2504F" w:rsidTr="001B6F07">
        <w:tc>
          <w:tcPr>
            <w:tcW w:w="9628" w:type="dxa"/>
            <w:tcBorders>
              <w:top w:val="single" w:sz="4" w:space="0" w:color="auto"/>
            </w:tcBorders>
          </w:tcPr>
          <w:p w:rsid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4F" w:rsidRPr="00E2504F" w:rsidRDefault="00E2504F" w:rsidP="00E2504F">
      <w:pPr>
        <w:jc w:val="center"/>
        <w:rPr>
          <w:rFonts w:eastAsiaTheme="minorHAnsi"/>
          <w:sz w:val="28"/>
          <w:szCs w:val="28"/>
          <w:lang w:eastAsia="en-US"/>
        </w:rPr>
      </w:pPr>
      <w:r w:rsidRPr="00E2504F">
        <w:rPr>
          <w:rFonts w:eastAsiaTheme="minorHAnsi"/>
          <w:sz w:val="28"/>
          <w:szCs w:val="28"/>
          <w:lang w:eastAsia="en-US"/>
        </w:rPr>
        <w:t>по состоянию на 01.0</w:t>
      </w:r>
      <w:r w:rsidR="00F3778D">
        <w:rPr>
          <w:rFonts w:eastAsiaTheme="minorHAnsi"/>
          <w:sz w:val="28"/>
          <w:szCs w:val="28"/>
          <w:lang w:eastAsia="en-US"/>
        </w:rPr>
        <w:t>6</w:t>
      </w:r>
      <w:r w:rsidRPr="00E2504F">
        <w:rPr>
          <w:rFonts w:eastAsiaTheme="minorHAnsi"/>
          <w:sz w:val="28"/>
          <w:szCs w:val="28"/>
          <w:lang w:eastAsia="en-US"/>
        </w:rPr>
        <w:t>.201</w:t>
      </w:r>
      <w:r w:rsidR="00F3778D">
        <w:rPr>
          <w:rFonts w:eastAsiaTheme="minorHAnsi"/>
          <w:sz w:val="28"/>
          <w:szCs w:val="28"/>
          <w:lang w:eastAsia="en-US"/>
        </w:rPr>
        <w:t>9</w:t>
      </w:r>
      <w:bookmarkStart w:id="0" w:name="_GoBack"/>
      <w:bookmarkEnd w:id="0"/>
    </w:p>
    <w:tbl>
      <w:tblPr>
        <w:tblStyle w:val="a3"/>
        <w:tblW w:w="10012" w:type="dxa"/>
        <w:tblInd w:w="-5" w:type="dxa"/>
        <w:tblLook w:val="04A0" w:firstRow="1" w:lastRow="0" w:firstColumn="1" w:lastColumn="0" w:noHBand="0" w:noVBand="1"/>
      </w:tblPr>
      <w:tblGrid>
        <w:gridCol w:w="562"/>
        <w:gridCol w:w="4371"/>
        <w:gridCol w:w="5079"/>
      </w:tblGrid>
      <w:tr w:rsidR="00E2504F" w:rsidRPr="00E2504F" w:rsidTr="00E2504F">
        <w:trPr>
          <w:trHeight w:val="728"/>
        </w:trPr>
        <w:tc>
          <w:tcPr>
            <w:tcW w:w="562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включения </w:t>
            </w:r>
          </w:p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4F" w:rsidRPr="00E2504F" w:rsidTr="00E2504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Казнова Анастасия Викторовна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Лашина Екатерина Сергеевна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Тебиева Вероника Викторовна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Шпакова Оксана Анатольевна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Мурзак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Шерстнева </w:t>
            </w: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Севтлана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5079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E2504F" w:rsidRPr="00E2504F" w:rsidTr="00E2504F">
        <w:tc>
          <w:tcPr>
            <w:tcW w:w="562" w:type="dxa"/>
          </w:tcPr>
          <w:p w:rsidR="00E2504F" w:rsidRPr="00E2504F" w:rsidRDefault="00E2504F" w:rsidP="001B6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1" w:type="dxa"/>
          </w:tcPr>
          <w:p w:rsidR="00E2504F" w:rsidRPr="00E2504F" w:rsidRDefault="00E2504F" w:rsidP="001B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Гайчева</w:t>
            </w:r>
            <w:proofErr w:type="spellEnd"/>
            <w:r w:rsidRPr="00E2504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079" w:type="dxa"/>
          </w:tcPr>
          <w:p w:rsid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конкурса на </w:t>
            </w:r>
          </w:p>
          <w:p w:rsidR="00E2504F" w:rsidRPr="00E2504F" w:rsidRDefault="00E2504F" w:rsidP="00E25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замещение вакантной должности</w:t>
            </w:r>
          </w:p>
        </w:tc>
      </w:tr>
    </w:tbl>
    <w:p w:rsidR="00E2504F" w:rsidRDefault="00E2504F" w:rsidP="00E2504F">
      <w:pPr>
        <w:rPr>
          <w:sz w:val="24"/>
          <w:szCs w:val="24"/>
        </w:rPr>
      </w:pPr>
    </w:p>
    <w:p w:rsid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4"/>
          <w:szCs w:val="24"/>
        </w:rPr>
      </w:pPr>
    </w:p>
    <w:p w:rsidR="00E2504F" w:rsidRPr="00E2504F" w:rsidRDefault="00E2504F" w:rsidP="00E2504F">
      <w:pPr>
        <w:rPr>
          <w:sz w:val="22"/>
          <w:szCs w:val="22"/>
        </w:rPr>
      </w:pPr>
      <w:r w:rsidRPr="00E2504F">
        <w:rPr>
          <w:sz w:val="22"/>
          <w:szCs w:val="22"/>
        </w:rPr>
        <w:t>Примечание: список актуализируется на официальном сайте в связи с изданием приказов о включении в кадровый резерв / об исключении из кадрового резерва.</w:t>
      </w:r>
    </w:p>
    <w:p w:rsidR="005450C2" w:rsidRDefault="005450C2"/>
    <w:sectPr w:rsidR="005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4F"/>
    <w:rsid w:val="00155F8B"/>
    <w:rsid w:val="001A5480"/>
    <w:rsid w:val="005450C2"/>
    <w:rsid w:val="00667000"/>
    <w:rsid w:val="007120D4"/>
    <w:rsid w:val="0079014B"/>
    <w:rsid w:val="0097347A"/>
    <w:rsid w:val="00B2643C"/>
    <w:rsid w:val="00E2504F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dcterms:created xsi:type="dcterms:W3CDTF">2019-06-17T22:38:00Z</dcterms:created>
  <dcterms:modified xsi:type="dcterms:W3CDTF">2019-06-17T22:38:00Z</dcterms:modified>
</cp:coreProperties>
</file>