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РЫБНОГО ХОЗЯЙСТВА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 внесении изменений в приложение № 2 к приказу Министерства рыбного хозяйства Камчатского края от 28.02.2011 № 13-п «О комиссии по соблюдению требований к служебному поведению государственных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гражданских служащих Камчатского края и урегулированию конфликта интересов в Министерстве рыбного хозяйства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В соот</w:t>
      </w:r>
      <w:r>
        <w:rPr>
          <w:rStyle w:val="Style_5_ch"/>
          <w:rFonts w:ascii="Times New Roman" w:hAnsi="Times New Roman"/>
          <w:sz w:val="28"/>
        </w:rPr>
        <w:t xml:space="preserve">ветствии с Указом Президента Российской Федерации </w:t>
      </w:r>
      <w:r>
        <w:rPr>
          <w:rStyle w:val="Style_5_ch"/>
          <w:rFonts w:ascii="Times New Roman" w:hAnsi="Times New Roman"/>
          <w:sz w:val="28"/>
        </w:rPr>
        <w:t>от 25.01.2024 № 71 «</w:t>
      </w:r>
      <w:r>
        <w:rPr>
          <w:rStyle w:val="Style_5_ch"/>
          <w:rFonts w:ascii="Times New Roman" w:hAnsi="Times New Roman"/>
          <w:sz w:val="28"/>
        </w:rPr>
        <w:t>О внесении изменений в некоторые акты Президента Российской Федерации», в</w:t>
      </w:r>
      <w:r>
        <w:rPr>
          <w:rStyle w:val="Style_5_ch"/>
          <w:rFonts w:ascii="Times New Roman" w:hAnsi="Times New Roman"/>
          <w:sz w:val="28"/>
        </w:rPr>
        <w:t xml:space="preserve"> связи с принятием Закона Камчатс</w:t>
      </w:r>
      <w:r>
        <w:rPr>
          <w:rStyle w:val="Style_5_ch"/>
          <w:rFonts w:ascii="Times New Roman" w:hAnsi="Times New Roman"/>
          <w:sz w:val="28"/>
        </w:rPr>
        <w:t xml:space="preserve">кого края </w:t>
      </w:r>
      <w:r>
        <w:rPr>
          <w:rStyle w:val="Style_5_ch"/>
          <w:rFonts w:ascii="Times New Roman" w:hAnsi="Times New Roman"/>
          <w:sz w:val="28"/>
        </w:rPr>
        <w:t xml:space="preserve">от 20.03.2024 № 343 «О внесении изменений в отдельные законодательные акты Камчатского края», </w:t>
      </w:r>
      <w:r>
        <w:rPr>
          <w:rStyle w:val="Style_5_ch"/>
          <w:rFonts w:ascii="Times New Roman" w:hAnsi="Times New Roman"/>
          <w:sz w:val="28"/>
        </w:rPr>
        <w:t>учит</w:t>
      </w:r>
      <w:r>
        <w:rPr>
          <w:rStyle w:val="Style_5_ch"/>
          <w:rFonts w:ascii="Times New Roman" w:hAnsi="Times New Roman"/>
          <w:sz w:val="28"/>
        </w:rPr>
        <w:t>ывая протест Камчатской межрайонной природоохранной прокуратуры от 10.04.2024 № 7-2-2024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6"/>
        <w:numPr>
          <w:ilvl w:val="0"/>
          <w:numId w:val="1"/>
        </w:numPr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Внести </w:t>
      </w:r>
      <w:r>
        <w:rPr>
          <w:rStyle w:val="Style_5_ch"/>
          <w:rFonts w:ascii="Times New Roman" w:hAnsi="Times New Roman"/>
          <w:sz w:val="28"/>
        </w:rPr>
        <w:t xml:space="preserve">в приложение № 2 к приказу Министерства рыбного хозяйства Камчатского края от 28.02.2011 № 13-п «О комиссии по соблюдению требований к служебному поведению государственных </w:t>
      </w:r>
      <w:r>
        <w:rPr>
          <w:rStyle w:val="Style_5_ch"/>
          <w:rFonts w:ascii="Times New Roman" w:hAnsi="Times New Roman"/>
          <w:sz w:val="28"/>
        </w:rPr>
        <w:t>гражданских служащих Камчатского края и урегулированию конфликта интересов в Министерстве рыбног</w:t>
      </w:r>
      <w:r>
        <w:rPr>
          <w:rStyle w:val="Style_6_ch"/>
          <w:rFonts w:ascii="Times New Roman" w:hAnsi="Times New Roman"/>
          <w:sz w:val="28"/>
        </w:rPr>
        <w:t>о хозяйства Камчатского края» следующие изменения:</w:t>
      </w:r>
    </w:p>
    <w:p w14:paraId="19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1) в части 1 слова «</w:t>
      </w:r>
      <w:r>
        <w:rPr>
          <w:rStyle w:val="Style_6_ch"/>
          <w:rFonts w:ascii="Times New Roman" w:hAnsi="Times New Roman"/>
          <w:sz w:val="28"/>
        </w:rPr>
        <w:t>Заместителем Председателя Правительства Камчатского края -» исключить</w:t>
      </w:r>
      <w:r>
        <w:rPr>
          <w:rStyle w:val="Style_6_ch"/>
          <w:rFonts w:ascii="Times New Roman" w:hAnsi="Times New Roman"/>
          <w:sz w:val="28"/>
        </w:rPr>
        <w:t>;</w:t>
      </w:r>
    </w:p>
    <w:p w14:paraId="1A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2) пункт 1 части 3 изложить в следующей редакции:</w:t>
      </w:r>
    </w:p>
    <w:p w14:paraId="1B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b w:val="0"/>
        </w:rPr>
      </w:pPr>
      <w:r>
        <w:rPr>
          <w:rStyle w:val="Style_6_ch"/>
          <w:rFonts w:ascii="Times New Roman" w:hAnsi="Times New Roman"/>
          <w:sz w:val="28"/>
        </w:rPr>
        <w:t>«</w:t>
      </w:r>
      <w:r>
        <w:rPr>
          <w:rStyle w:val="Style_6_ch"/>
          <w:rFonts w:ascii="Times New Roman" w:hAnsi="Times New Roman"/>
          <w:sz w:val="28"/>
        </w:rPr>
        <w:t>в обеспечении соблюдения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законом</w:t>
      </w:r>
      <w:r>
        <w:rPr>
          <w:rStyle w:val="Style_6_ch"/>
          <w:rFonts w:ascii="Times New Roman" w:hAnsi="Times New Roman"/>
          <w:sz w:val="28"/>
        </w:rPr>
        <w:t xml:space="preserve"> от 27.07.2004 № 79-ФЗ «</w:t>
      </w:r>
      <w:r>
        <w:rPr>
          <w:rStyle w:val="Style_6_ch"/>
          <w:rFonts w:ascii="Times New Roman" w:hAnsi="Times New Roman"/>
          <w:sz w:val="28"/>
        </w:rPr>
        <w:t>О государственной гражданской службе Российской Федерации», Федеральным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законом</w:t>
      </w:r>
      <w:r>
        <w:rPr>
          <w:rStyle w:val="Style_6_ch"/>
          <w:rFonts w:ascii="Times New Roman" w:hAnsi="Times New Roman"/>
          <w:sz w:val="28"/>
        </w:rPr>
        <w:t xml:space="preserve"> от 25.12.2008 № 273-ФЗ «</w:t>
      </w:r>
      <w:r>
        <w:rPr>
          <w:rStyle w:val="Style_6_ch"/>
          <w:rFonts w:ascii="Times New Roman" w:hAnsi="Times New Roman"/>
          <w:sz w:val="28"/>
        </w:rPr>
        <w:t>О 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14:paraId="1C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6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D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Style_6_ch"/>
          <w:rFonts w:ascii="Times New Roman" w:hAnsi="Times New Roman"/>
          <w:sz w:val="28"/>
        </w:rPr>
        <w:t>6</w:t>
      </w:r>
      <w:r>
        <w:rPr>
          <w:rStyle w:val="Style_6_ch"/>
          <w:rFonts w:ascii="Times New Roman" w:hAnsi="Times New Roman"/>
          <w:sz w:val="28"/>
          <w:vertAlign w:val="superscript"/>
        </w:rPr>
        <w:t>3</w:t>
      </w:r>
      <w:r>
        <w:rPr>
          <w:rStyle w:val="Style_6_ch"/>
          <w:rFonts w:ascii="Times New Roman" w:hAnsi="Times New Roman"/>
          <w:sz w:val="28"/>
        </w:rPr>
        <w:t>. </w:t>
      </w:r>
      <w:r>
        <w:rPr>
          <w:rStyle w:val="Style_6_ch"/>
          <w:rFonts w:ascii="Times New Roman" w:hAnsi="Times New Roman"/>
          <w:sz w:val="28"/>
        </w:rPr>
        <w:t>Уведомления, указанные в пунктах 5 и 6 части 3.1 Положения, как правило, рассматриваются на очередном (плановом) заседании комиссии.»;</w:t>
      </w:r>
    </w:p>
    <w:p w14:paraId="1E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часть 9 изложить в следующей редакции:</w:t>
      </w:r>
    </w:p>
    <w:p w14:paraId="1F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 </w:t>
      </w:r>
      <w:r>
        <w:rPr>
          <w:rStyle w:val="Style_6_ch"/>
          <w:rFonts w:ascii="Times New Roman" w:hAnsi="Times New Roman"/>
          <w:sz w:val="28"/>
        </w:rPr>
        <w:t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пунктами 2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и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6 части 3.1</w:t>
      </w:r>
      <w:r>
        <w:rPr>
          <w:rStyle w:val="Style_6_ch"/>
          <w:rFonts w:ascii="Times New Roman" w:hAnsi="Times New Roman"/>
          <w:sz w:val="28"/>
        </w:rPr>
        <w:t xml:space="preserve"> Положения.»;</w:t>
      </w:r>
    </w:p>
    <w:p w14:paraId="20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 пункте 1 части 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слова «пунктом 2» заменить словами «пунктами 2 и 6</w:t>
      </w:r>
      <w:r>
        <w:rPr>
          <w:rStyle w:val="Style_6_ch"/>
          <w:rFonts w:ascii="Times New Roman" w:hAnsi="Times New Roman"/>
          <w:sz w:val="28"/>
        </w:rPr>
        <w:t>».</w:t>
      </w:r>
    </w:p>
    <w:p w14:paraId="21000000">
      <w:pPr>
        <w:pStyle w:val="Style_6"/>
        <w:tabs>
          <w:tab w:leader="none" w:pos="360" w:val="left"/>
          <w:tab w:leader="none" w:pos="993" w:val="left"/>
        </w:tabs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background1" w:val="FFFFFF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405"/>
        <w:gridCol w:w="4966"/>
        <w:gridCol w:w="2268"/>
      </w:tblGrid>
      <w:tr>
        <w:trPr>
          <w:trHeight w:hRule="atLeast" w:val="2220"/>
        </w:trPr>
        <w:tc>
          <w:tcPr>
            <w:tcW w:type="dxa" w:w="2405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Министр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background1" w:val="FFFFFF"/>
                <w:sz w:val="24"/>
              </w:rPr>
            </w:pPr>
          </w:p>
        </w:tc>
        <w:tc>
          <w:tcPr>
            <w:tcW w:type="dxa" w:w="4966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А.Г. Здетоветский</w:t>
            </w:r>
          </w:p>
        </w:tc>
      </w:tr>
    </w:tbl>
    <w:p w14:paraId="2A000000">
      <w:pPr>
        <w:spacing w:line="240" w:lineRule="auto"/>
        <w:ind/>
        <w:jc w:val="both"/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17" w:type="paragraph">
    <w:name w:val="ConsPlusNormal"/>
    <w:link w:val="Style_1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4_ch"/>
    <w:link w:val="Style_18"/>
    <w:rPr>
      <w:rFonts w:ascii="Times New Roman" w:hAnsi="Times New Roman"/>
      <w:sz w:val="28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6" w:type="paragraph">
    <w:name w:val="List Paragraph"/>
    <w:basedOn w:val="Style_4"/>
    <w:link w:val="Style_6_ch"/>
    <w:pPr>
      <w:ind w:firstLine="0" w:left="720"/>
      <w:contextualSpacing w:val="1"/>
    </w:pPr>
  </w:style>
  <w:style w:styleId="Style_6_ch" w:type="character">
    <w:name w:val="List Paragraph"/>
    <w:basedOn w:val="Style_4_ch"/>
    <w:link w:val="Style_6"/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4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4_ch"/>
    <w:link w:val="Style_33"/>
    <w:rPr>
      <w:rFonts w:ascii="Segoe UI" w:hAnsi="Segoe UI"/>
      <w:sz w:val="1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2024-04-11T02:54:19Z</dcterms:modified>
</cp:coreProperties>
</file>